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7700" w14:textId="77777777" w:rsidR="007D5929" w:rsidRPr="001F30DD" w:rsidRDefault="007D5929" w:rsidP="00083D52">
      <w:pPr>
        <w:tabs>
          <w:tab w:val="left" w:pos="-720"/>
        </w:tabs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</w:rPr>
      </w:pPr>
      <w:r w:rsidRPr="001F30DD">
        <w:rPr>
          <w:rFonts w:ascii="Palatino Linotype" w:eastAsia="Times New Roman" w:hAnsi="Palatino Linotype" w:cs="Times New Roman"/>
          <w:b/>
          <w:bCs/>
        </w:rPr>
        <w:t>City of Albemarle Cross-Connection Program</w:t>
      </w:r>
    </w:p>
    <w:p w14:paraId="0949258D" w14:textId="77777777" w:rsidR="007D5929" w:rsidRPr="001F30DD" w:rsidRDefault="007D5929" w:rsidP="008A4AC3">
      <w:pPr>
        <w:tabs>
          <w:tab w:val="left" w:pos="-720"/>
        </w:tabs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</w:rPr>
      </w:pPr>
      <w:r w:rsidRPr="001F30DD">
        <w:rPr>
          <w:rFonts w:ascii="Palatino Linotype" w:eastAsia="Times New Roman" w:hAnsi="Palatino Linotype" w:cs="Times New Roman"/>
          <w:b/>
          <w:bCs/>
        </w:rPr>
        <w:t>Approved Backflow Assembly Tester List</w:t>
      </w:r>
    </w:p>
    <w:p w14:paraId="563250F0" w14:textId="77777777" w:rsidR="007D5929" w:rsidRPr="00D9068E" w:rsidRDefault="007D5929" w:rsidP="007D5929">
      <w:pPr>
        <w:tabs>
          <w:tab w:val="left" w:pos="-720"/>
        </w:tabs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Please Note:</w:t>
      </w:r>
    </w:p>
    <w:p w14:paraId="6357E24C" w14:textId="77777777" w:rsidR="007D5929" w:rsidRPr="00D9068E" w:rsidRDefault="007D5929" w:rsidP="007D5929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Only the testers listed below are currently approved to test/repair backflow preventers in the City of Albemarle’s Water System.</w:t>
      </w:r>
    </w:p>
    <w:p w14:paraId="3D917904" w14:textId="4355857A" w:rsidR="007D5929" w:rsidRDefault="007D5929" w:rsidP="007D5929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Test results from unapproved testers will not be accepted.</w:t>
      </w:r>
    </w:p>
    <w:p w14:paraId="42EE7ABA" w14:textId="0C2CAE1A" w:rsidR="00530CF1" w:rsidRPr="00D9068E" w:rsidRDefault="00530CF1" w:rsidP="007D5929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>
        <w:rPr>
          <w:rFonts w:ascii="Palatino Linotype" w:eastAsia="Times New Roman" w:hAnsi="Palatino Linotype" w:cs="Times New Roman"/>
          <w:bCs/>
          <w:sz w:val="20"/>
          <w:szCs w:val="20"/>
        </w:rPr>
        <w:t xml:space="preserve">Testers may be added to the City’s list by contacting Envirolink at </w:t>
      </w:r>
      <w:r w:rsidR="00DB776D">
        <w:rPr>
          <w:rFonts w:ascii="Palatino Linotype" w:eastAsia="Times New Roman" w:hAnsi="Palatino Linotype" w:cs="Times New Roman"/>
          <w:bCs/>
          <w:sz w:val="20"/>
          <w:szCs w:val="20"/>
        </w:rPr>
        <w:t>mmills@envirolinkinc.com.</w:t>
      </w:r>
    </w:p>
    <w:p w14:paraId="10DC6E84" w14:textId="77777777" w:rsidR="007D5929" w:rsidRPr="00D9068E" w:rsidRDefault="007D5929" w:rsidP="007D5929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Always request a copy of the test results for your records.</w:t>
      </w:r>
    </w:p>
    <w:p w14:paraId="73886C2E" w14:textId="77777777" w:rsidR="007D5929" w:rsidRPr="00D9068E" w:rsidRDefault="007D5929" w:rsidP="007D5929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Prices and Services vary by Contractor.</w:t>
      </w:r>
    </w:p>
    <w:p w14:paraId="53AB23AF" w14:textId="77777777" w:rsidR="007D5929" w:rsidRPr="00D9068E" w:rsidRDefault="007D5929" w:rsidP="00AF052C">
      <w:pPr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>Fire System Contractors who are certified testers may test/repair backflow preventers on domestic, fire, and irrigation water services.</w:t>
      </w:r>
    </w:p>
    <w:p w14:paraId="6784DDE4" w14:textId="77777777" w:rsidR="007D5929" w:rsidRPr="00D9068E" w:rsidRDefault="007D5929" w:rsidP="007D5929">
      <w:pPr>
        <w:tabs>
          <w:tab w:val="left" w:pos="-720"/>
        </w:tabs>
        <w:suppressAutoHyphens/>
        <w:spacing w:after="0" w:line="240" w:lineRule="auto"/>
        <w:ind w:left="720"/>
        <w:rPr>
          <w:rFonts w:ascii="Palatino Linotype" w:eastAsia="Times New Roman" w:hAnsi="Palatino Linotype" w:cs="Times New Roman"/>
          <w:b/>
          <w:bCs/>
          <w:sz w:val="20"/>
          <w:szCs w:val="20"/>
        </w:rPr>
      </w:pPr>
      <w:r w:rsidRPr="00D9068E">
        <w:rPr>
          <w:rFonts w:ascii="Palatino Linotype" w:eastAsia="Times New Roman" w:hAnsi="Palatino Linotype" w:cs="Times New Roman"/>
          <w:b/>
          <w:bCs/>
          <w:sz w:val="20"/>
          <w:szCs w:val="20"/>
        </w:rPr>
        <w:tab/>
        <w:t>Company Name:</w:t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Cs/>
          <w:sz w:val="20"/>
          <w:szCs w:val="20"/>
        </w:rPr>
        <w:tab/>
      </w:r>
      <w:r w:rsidRPr="00D9068E">
        <w:rPr>
          <w:rFonts w:ascii="Palatino Linotype" w:eastAsia="Times New Roman" w:hAnsi="Palatino Linotype" w:cs="Times New Roman"/>
          <w:b/>
          <w:bCs/>
          <w:sz w:val="20"/>
          <w:szCs w:val="20"/>
        </w:rPr>
        <w:t>Phone Number: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4400"/>
        <w:gridCol w:w="4230"/>
      </w:tblGrid>
      <w:tr w:rsidR="009B08DC" w:rsidRPr="00D9068E" w14:paraId="6E5AA243" w14:textId="77777777" w:rsidTr="00147C82">
        <w:tc>
          <w:tcPr>
            <w:tcW w:w="4400" w:type="dxa"/>
          </w:tcPr>
          <w:p w14:paraId="395CE105" w14:textId="47F62008" w:rsidR="009B08DC" w:rsidRPr="00147C82" w:rsidRDefault="007F4E97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247 Backflow Service</w:t>
            </w:r>
          </w:p>
        </w:tc>
        <w:tc>
          <w:tcPr>
            <w:tcW w:w="4230" w:type="dxa"/>
          </w:tcPr>
          <w:p w14:paraId="3B31536F" w14:textId="1C5ACA74" w:rsidR="009B08DC" w:rsidRPr="00D9068E" w:rsidRDefault="007F4E97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704-431-5645</w:t>
            </w:r>
          </w:p>
        </w:tc>
      </w:tr>
      <w:tr w:rsidR="003043CF" w:rsidRPr="00D9068E" w14:paraId="670ECC8C" w14:textId="77777777" w:rsidTr="00147C82">
        <w:tc>
          <w:tcPr>
            <w:tcW w:w="4400" w:type="dxa"/>
          </w:tcPr>
          <w:p w14:paraId="4E5C612B" w14:textId="595C935C" w:rsidR="003043CF" w:rsidRPr="00147C82" w:rsidRDefault="003043C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3043CF">
              <w:rPr>
                <w:rFonts w:ascii="Palatino Linotype" w:hAnsi="Palatino Linotype"/>
                <w:bCs/>
              </w:rPr>
              <w:t>Absolute Backflow Che</w:t>
            </w:r>
            <w:r>
              <w:rPr>
                <w:rFonts w:ascii="Palatino Linotype" w:hAnsi="Palatino Linotype"/>
                <w:bCs/>
              </w:rPr>
              <w:t>cking</w:t>
            </w:r>
          </w:p>
        </w:tc>
        <w:tc>
          <w:tcPr>
            <w:tcW w:w="4230" w:type="dxa"/>
          </w:tcPr>
          <w:p w14:paraId="49088623" w14:textId="50DCE06C" w:rsidR="003043CF" w:rsidRDefault="003043C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3043CF">
              <w:rPr>
                <w:rFonts w:ascii="Palatino Linotype" w:hAnsi="Palatino Linotype"/>
                <w:bCs/>
              </w:rPr>
              <w:t>704</w:t>
            </w:r>
            <w:r>
              <w:rPr>
                <w:rFonts w:ascii="Palatino Linotype" w:hAnsi="Palatino Linotype"/>
                <w:bCs/>
              </w:rPr>
              <w:t>-</w:t>
            </w:r>
            <w:r w:rsidRPr="003043CF">
              <w:rPr>
                <w:rFonts w:ascii="Palatino Linotype" w:hAnsi="Palatino Linotype"/>
                <w:bCs/>
              </w:rPr>
              <w:t>239</w:t>
            </w:r>
            <w:r>
              <w:rPr>
                <w:rFonts w:ascii="Palatino Linotype" w:hAnsi="Palatino Linotype"/>
                <w:bCs/>
              </w:rPr>
              <w:t>-</w:t>
            </w:r>
            <w:r w:rsidRPr="003043CF">
              <w:rPr>
                <w:rFonts w:ascii="Palatino Linotype" w:hAnsi="Palatino Linotype"/>
                <w:bCs/>
              </w:rPr>
              <w:t>2241</w:t>
            </w:r>
          </w:p>
        </w:tc>
      </w:tr>
      <w:tr w:rsidR="007D5929" w:rsidRPr="00D9068E" w14:paraId="40C77477" w14:textId="77777777" w:rsidTr="00147C82">
        <w:tc>
          <w:tcPr>
            <w:tcW w:w="4400" w:type="dxa"/>
          </w:tcPr>
          <w:p w14:paraId="6F41748D" w14:textId="77777777" w:rsidR="007D5929" w:rsidRPr="00147C82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AMLDCO</w:t>
            </w:r>
          </w:p>
        </w:tc>
        <w:tc>
          <w:tcPr>
            <w:tcW w:w="4230" w:type="dxa"/>
          </w:tcPr>
          <w:p w14:paraId="3D2147AC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704-622-3092</w:t>
            </w:r>
          </w:p>
        </w:tc>
      </w:tr>
      <w:tr w:rsidR="00DE334D" w:rsidRPr="00D9068E" w14:paraId="51B264F5" w14:textId="77777777" w:rsidTr="00147C82">
        <w:tc>
          <w:tcPr>
            <w:tcW w:w="4400" w:type="dxa"/>
          </w:tcPr>
          <w:p w14:paraId="3ECBD10C" w14:textId="77777777" w:rsidR="00DE334D" w:rsidRPr="00147C82" w:rsidRDefault="00DE334D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All Fire Services, LLC</w:t>
            </w:r>
          </w:p>
        </w:tc>
        <w:tc>
          <w:tcPr>
            <w:tcW w:w="4230" w:type="dxa"/>
          </w:tcPr>
          <w:p w14:paraId="2C1F8EB4" w14:textId="77777777" w:rsidR="00DE334D" w:rsidRPr="00D9068E" w:rsidRDefault="00DE334D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704-838-1011</w:t>
            </w:r>
          </w:p>
        </w:tc>
      </w:tr>
      <w:tr w:rsidR="00D119AF" w:rsidRPr="00D9068E" w14:paraId="2D9937A9" w14:textId="77777777" w:rsidTr="00147C82">
        <w:tc>
          <w:tcPr>
            <w:tcW w:w="4400" w:type="dxa"/>
          </w:tcPr>
          <w:p w14:paraId="4308A5A6" w14:textId="59D44F24" w:rsidR="00D119AF" w:rsidRPr="00147C82" w:rsidRDefault="00D119A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Armor Fire Services</w:t>
            </w:r>
          </w:p>
        </w:tc>
        <w:tc>
          <w:tcPr>
            <w:tcW w:w="4230" w:type="dxa"/>
          </w:tcPr>
          <w:p w14:paraId="3DC79B2F" w14:textId="77019B9A" w:rsidR="00D119AF" w:rsidRPr="00D9068E" w:rsidRDefault="0067000B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704-313-1683</w:t>
            </w:r>
          </w:p>
        </w:tc>
      </w:tr>
      <w:tr w:rsidR="00002118" w:rsidRPr="00D9068E" w14:paraId="0E98EB99" w14:textId="77777777" w:rsidTr="00147C82">
        <w:tc>
          <w:tcPr>
            <w:tcW w:w="4400" w:type="dxa"/>
          </w:tcPr>
          <w:p w14:paraId="29271181" w14:textId="3874D253" w:rsidR="00002118" w:rsidRPr="00147C82" w:rsidRDefault="00002118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A-Z Backflow Testing</w:t>
            </w:r>
          </w:p>
        </w:tc>
        <w:tc>
          <w:tcPr>
            <w:tcW w:w="4230" w:type="dxa"/>
          </w:tcPr>
          <w:p w14:paraId="5AD73F01" w14:textId="634BF907" w:rsidR="00002118" w:rsidRDefault="00002118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704-325-8400</w:t>
            </w:r>
          </w:p>
        </w:tc>
      </w:tr>
      <w:tr w:rsidR="007D5929" w:rsidRPr="00D9068E" w14:paraId="14828633" w14:textId="77777777" w:rsidTr="00147C82">
        <w:tc>
          <w:tcPr>
            <w:tcW w:w="4400" w:type="dxa"/>
          </w:tcPr>
          <w:p w14:paraId="43D7F57A" w14:textId="77777777" w:rsidR="007D5929" w:rsidRPr="00147C82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Cain’s Able Plumbing</w:t>
            </w:r>
          </w:p>
        </w:tc>
        <w:tc>
          <w:tcPr>
            <w:tcW w:w="4230" w:type="dxa"/>
          </w:tcPr>
          <w:p w14:paraId="4EF1276E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704-788-2244</w:t>
            </w:r>
          </w:p>
        </w:tc>
      </w:tr>
      <w:tr w:rsidR="00F613D3" w:rsidRPr="00D9068E" w14:paraId="2338D0E8" w14:textId="77777777" w:rsidTr="00147C82">
        <w:tc>
          <w:tcPr>
            <w:tcW w:w="4400" w:type="dxa"/>
          </w:tcPr>
          <w:p w14:paraId="53333269" w14:textId="710ABAA8" w:rsidR="00F613D3" w:rsidRPr="00147C82" w:rsidRDefault="00F613D3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F613D3">
              <w:rPr>
                <w:rFonts w:ascii="Palatino Linotype" w:hAnsi="Palatino Linotype"/>
                <w:bCs/>
              </w:rPr>
              <w:t>B.E. Holbrooks Co</w:t>
            </w:r>
            <w:r>
              <w:rPr>
                <w:rFonts w:ascii="Palatino Linotype" w:hAnsi="Palatino Linotype"/>
                <w:bCs/>
              </w:rPr>
              <w:t>.</w:t>
            </w:r>
          </w:p>
        </w:tc>
        <w:tc>
          <w:tcPr>
            <w:tcW w:w="4230" w:type="dxa"/>
          </w:tcPr>
          <w:p w14:paraId="6E21D6C2" w14:textId="0A5ECB5C" w:rsidR="00F613D3" w:rsidRPr="00D9068E" w:rsidRDefault="00F613D3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F613D3">
              <w:rPr>
                <w:rFonts w:ascii="Palatino Linotype" w:hAnsi="Palatino Linotype"/>
                <w:bCs/>
              </w:rPr>
              <w:t>704-888-2411</w:t>
            </w:r>
          </w:p>
        </w:tc>
      </w:tr>
      <w:tr w:rsidR="00BE4ACA" w:rsidRPr="00D9068E" w14:paraId="171BFEF5" w14:textId="77777777" w:rsidTr="00147C82">
        <w:tc>
          <w:tcPr>
            <w:tcW w:w="4400" w:type="dxa"/>
          </w:tcPr>
          <w:p w14:paraId="257679A0" w14:textId="6530AF1C" w:rsidR="00BE4ACA" w:rsidRPr="00147C82" w:rsidRDefault="001024E7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Best Rate Back Flow</w:t>
            </w:r>
          </w:p>
        </w:tc>
        <w:tc>
          <w:tcPr>
            <w:tcW w:w="4230" w:type="dxa"/>
          </w:tcPr>
          <w:p w14:paraId="4D24C810" w14:textId="0987EAA8" w:rsidR="00BE4ACA" w:rsidRPr="00D9068E" w:rsidRDefault="00A44AA6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980-622-9016</w:t>
            </w:r>
          </w:p>
        </w:tc>
      </w:tr>
      <w:tr w:rsidR="007D5929" w:rsidRPr="00D9068E" w14:paraId="1CDB87AB" w14:textId="77777777" w:rsidTr="00147C82">
        <w:tc>
          <w:tcPr>
            <w:tcW w:w="4400" w:type="dxa"/>
          </w:tcPr>
          <w:p w14:paraId="7611637F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Carolina Fire Control</w:t>
            </w:r>
          </w:p>
        </w:tc>
        <w:tc>
          <w:tcPr>
            <w:tcW w:w="4230" w:type="dxa"/>
          </w:tcPr>
          <w:p w14:paraId="1422F9F2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704-784-4218</w:t>
            </w:r>
          </w:p>
        </w:tc>
      </w:tr>
      <w:tr w:rsidR="0095253B" w:rsidRPr="00D9068E" w14:paraId="23ACEF23" w14:textId="77777777" w:rsidTr="00147C82">
        <w:tc>
          <w:tcPr>
            <w:tcW w:w="4400" w:type="dxa"/>
          </w:tcPr>
          <w:p w14:paraId="65D5AB59" w14:textId="61934481" w:rsidR="0095253B" w:rsidRPr="00D9068E" w:rsidRDefault="0095253B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95253B">
              <w:rPr>
                <w:rFonts w:ascii="Palatino Linotype" w:hAnsi="Palatino Linotype"/>
                <w:bCs/>
              </w:rPr>
              <w:t>Carroll's Backflow Testing</w:t>
            </w:r>
          </w:p>
        </w:tc>
        <w:tc>
          <w:tcPr>
            <w:tcW w:w="4230" w:type="dxa"/>
          </w:tcPr>
          <w:p w14:paraId="511B698C" w14:textId="73C3C879" w:rsidR="0095253B" w:rsidRPr="00D9068E" w:rsidRDefault="0095253B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95253B">
              <w:rPr>
                <w:rFonts w:ascii="Palatino Linotype" w:hAnsi="Palatino Linotype"/>
                <w:bCs/>
              </w:rPr>
              <w:t>704-791-0937</w:t>
            </w:r>
          </w:p>
        </w:tc>
      </w:tr>
      <w:tr w:rsidR="007D5929" w:rsidRPr="00D9068E" w14:paraId="0A12835D" w14:textId="77777777" w:rsidTr="00147C82">
        <w:tc>
          <w:tcPr>
            <w:tcW w:w="4400" w:type="dxa"/>
          </w:tcPr>
          <w:p w14:paraId="2CF05AED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Century Fire Protection, LLC</w:t>
            </w:r>
          </w:p>
        </w:tc>
        <w:tc>
          <w:tcPr>
            <w:tcW w:w="4230" w:type="dxa"/>
          </w:tcPr>
          <w:p w14:paraId="1BDD0B98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828-328-3802</w:t>
            </w:r>
          </w:p>
        </w:tc>
      </w:tr>
      <w:tr w:rsidR="00F67F93" w:rsidRPr="00D9068E" w14:paraId="46C7163C" w14:textId="77777777" w:rsidTr="00147C82">
        <w:tc>
          <w:tcPr>
            <w:tcW w:w="4400" w:type="dxa"/>
          </w:tcPr>
          <w:p w14:paraId="034642A8" w14:textId="77777777" w:rsidR="00F67F93" w:rsidRPr="00D9068E" w:rsidRDefault="00F67F93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Commercial Services, Inc</w:t>
            </w:r>
          </w:p>
        </w:tc>
        <w:tc>
          <w:tcPr>
            <w:tcW w:w="4230" w:type="dxa"/>
          </w:tcPr>
          <w:p w14:paraId="3977DF87" w14:textId="77777777" w:rsidR="00F67F93" w:rsidRPr="00D9068E" w:rsidRDefault="00F67F93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919-469-1672</w:t>
            </w:r>
          </w:p>
        </w:tc>
      </w:tr>
      <w:tr w:rsidR="007B4C27" w:rsidRPr="00D9068E" w14:paraId="7FE15AFC" w14:textId="77777777" w:rsidTr="00147C82">
        <w:tc>
          <w:tcPr>
            <w:tcW w:w="4400" w:type="dxa"/>
          </w:tcPr>
          <w:p w14:paraId="5EACE49F" w14:textId="77777777" w:rsidR="007B4C27" w:rsidRPr="00D9068E" w:rsidRDefault="007B4C27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Crawford Sprinkler Co. of Raleigh</w:t>
            </w:r>
          </w:p>
        </w:tc>
        <w:tc>
          <w:tcPr>
            <w:tcW w:w="4230" w:type="dxa"/>
          </w:tcPr>
          <w:p w14:paraId="29CB8606" w14:textId="77777777" w:rsidR="007B4C27" w:rsidRPr="00D9068E" w:rsidRDefault="007B4C27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919-828-9346</w:t>
            </w:r>
          </w:p>
        </w:tc>
      </w:tr>
      <w:tr w:rsidR="007D5929" w:rsidRPr="00D9068E" w14:paraId="17EFB633" w14:textId="77777777" w:rsidTr="00147C82">
        <w:tc>
          <w:tcPr>
            <w:tcW w:w="4400" w:type="dxa"/>
          </w:tcPr>
          <w:p w14:paraId="036C6857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Cress Brothers, Inc.</w:t>
            </w:r>
          </w:p>
        </w:tc>
        <w:tc>
          <w:tcPr>
            <w:tcW w:w="4230" w:type="dxa"/>
          </w:tcPr>
          <w:p w14:paraId="70EB8F92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704-782-2014</w:t>
            </w:r>
          </w:p>
        </w:tc>
      </w:tr>
      <w:tr w:rsidR="007D5929" w:rsidRPr="00D9068E" w14:paraId="34CA0349" w14:textId="77777777" w:rsidTr="00147C82">
        <w:tc>
          <w:tcPr>
            <w:tcW w:w="4400" w:type="dxa"/>
          </w:tcPr>
          <w:p w14:paraId="622D7434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Elite Fire Control</w:t>
            </w:r>
          </w:p>
        </w:tc>
        <w:tc>
          <w:tcPr>
            <w:tcW w:w="4230" w:type="dxa"/>
          </w:tcPr>
          <w:p w14:paraId="04CFD925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704-633-1644</w:t>
            </w:r>
          </w:p>
        </w:tc>
      </w:tr>
      <w:tr w:rsidR="007D5929" w:rsidRPr="00D9068E" w14:paraId="5032AA2D" w14:textId="77777777" w:rsidTr="00147C82">
        <w:tc>
          <w:tcPr>
            <w:tcW w:w="4400" w:type="dxa"/>
          </w:tcPr>
          <w:p w14:paraId="44ECCCC1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Elliott Contracting Services, Inc.</w:t>
            </w:r>
          </w:p>
        </w:tc>
        <w:tc>
          <w:tcPr>
            <w:tcW w:w="4230" w:type="dxa"/>
          </w:tcPr>
          <w:p w14:paraId="4B77DBA8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980-521-1113</w:t>
            </w:r>
          </w:p>
        </w:tc>
      </w:tr>
      <w:tr w:rsidR="005419FF" w:rsidRPr="00D9068E" w14:paraId="2EB9BE55" w14:textId="77777777" w:rsidTr="00147C82">
        <w:tc>
          <w:tcPr>
            <w:tcW w:w="4400" w:type="dxa"/>
          </w:tcPr>
          <w:p w14:paraId="0B3F7D97" w14:textId="448D7E4A" w:rsidR="005419FF" w:rsidRPr="00D9068E" w:rsidRDefault="005419F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Fergu</w:t>
            </w:r>
            <w:r w:rsidR="00257E65">
              <w:rPr>
                <w:rFonts w:ascii="Palatino Linotype" w:hAnsi="Palatino Linotype"/>
                <w:bCs/>
              </w:rPr>
              <w:t>son Backflow</w:t>
            </w:r>
          </w:p>
        </w:tc>
        <w:tc>
          <w:tcPr>
            <w:tcW w:w="4230" w:type="dxa"/>
          </w:tcPr>
          <w:p w14:paraId="1DC1CBF2" w14:textId="71F413CA" w:rsidR="005419FF" w:rsidRPr="00D9068E" w:rsidRDefault="00257E65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704-892-3476</w:t>
            </w:r>
          </w:p>
        </w:tc>
      </w:tr>
      <w:tr w:rsidR="007D5929" w:rsidRPr="00D9068E" w14:paraId="64D647E7" w14:textId="77777777" w:rsidTr="00147C82">
        <w:tc>
          <w:tcPr>
            <w:tcW w:w="4400" w:type="dxa"/>
          </w:tcPr>
          <w:p w14:paraId="42B75AA3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Fire and Life Safety America</w:t>
            </w:r>
          </w:p>
        </w:tc>
        <w:tc>
          <w:tcPr>
            <w:tcW w:w="4230" w:type="dxa"/>
          </w:tcPr>
          <w:p w14:paraId="0F1CF456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704-886-5733</w:t>
            </w:r>
          </w:p>
        </w:tc>
      </w:tr>
      <w:tr w:rsidR="00D00E6F" w:rsidRPr="00D9068E" w14:paraId="765B44E1" w14:textId="77777777" w:rsidTr="00147C82">
        <w:tc>
          <w:tcPr>
            <w:tcW w:w="4400" w:type="dxa"/>
          </w:tcPr>
          <w:p w14:paraId="0B915FC2" w14:textId="77777777" w:rsidR="00D00E6F" w:rsidRPr="00D9068E" w:rsidRDefault="00D00E6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Fire Control Systems</w:t>
            </w:r>
          </w:p>
        </w:tc>
        <w:tc>
          <w:tcPr>
            <w:tcW w:w="4230" w:type="dxa"/>
          </w:tcPr>
          <w:p w14:paraId="63134C19" w14:textId="77777777" w:rsidR="00D00E6F" w:rsidRPr="00D9068E" w:rsidRDefault="00D00E6F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704-377-3022</w:t>
            </w:r>
          </w:p>
        </w:tc>
      </w:tr>
      <w:tr w:rsidR="007D5929" w:rsidRPr="00D9068E" w14:paraId="54533F45" w14:textId="77777777" w:rsidTr="00147C82">
        <w:tc>
          <w:tcPr>
            <w:tcW w:w="4400" w:type="dxa"/>
          </w:tcPr>
          <w:p w14:paraId="266E57DD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Garrow Utility Contracting Inc.</w:t>
            </w:r>
          </w:p>
        </w:tc>
        <w:tc>
          <w:tcPr>
            <w:tcW w:w="4230" w:type="dxa"/>
          </w:tcPr>
          <w:p w14:paraId="722D70F4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704-791-6367</w:t>
            </w:r>
          </w:p>
        </w:tc>
      </w:tr>
      <w:tr w:rsidR="00E10627" w:rsidRPr="00D9068E" w14:paraId="4135B6E1" w14:textId="77777777" w:rsidTr="00147C82">
        <w:tc>
          <w:tcPr>
            <w:tcW w:w="4400" w:type="dxa"/>
          </w:tcPr>
          <w:p w14:paraId="5B85CFAA" w14:textId="2498BA83" w:rsidR="00E10627" w:rsidRPr="00D9068E" w:rsidRDefault="001228CE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Sisco Saf</w:t>
            </w:r>
            <w:r w:rsidR="00317A14">
              <w:rPr>
                <w:rFonts w:ascii="Palatino Linotype" w:hAnsi="Palatino Linotype"/>
                <w:bCs/>
              </w:rPr>
              <w:t>ety</w:t>
            </w:r>
          </w:p>
        </w:tc>
        <w:tc>
          <w:tcPr>
            <w:tcW w:w="4230" w:type="dxa"/>
          </w:tcPr>
          <w:p w14:paraId="377C938F" w14:textId="48CEA7F4" w:rsidR="00E10627" w:rsidRPr="00D9068E" w:rsidRDefault="00317A14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704-824-8880</w:t>
            </w:r>
          </w:p>
        </w:tc>
      </w:tr>
      <w:tr w:rsidR="007D5929" w:rsidRPr="00D9068E" w14:paraId="2FC87F58" w14:textId="77777777" w:rsidTr="00147C82">
        <w:tc>
          <w:tcPr>
            <w:tcW w:w="4400" w:type="dxa"/>
          </w:tcPr>
          <w:p w14:paraId="18AF1302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H&amp;H Plumbing Inc.</w:t>
            </w:r>
          </w:p>
        </w:tc>
        <w:tc>
          <w:tcPr>
            <w:tcW w:w="4230" w:type="dxa"/>
          </w:tcPr>
          <w:p w14:paraId="0F78FE82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704-545-6159</w:t>
            </w:r>
          </w:p>
        </w:tc>
      </w:tr>
      <w:tr w:rsidR="007D5929" w:rsidRPr="00D9068E" w14:paraId="54F49FE8" w14:textId="77777777" w:rsidTr="00147C82">
        <w:tc>
          <w:tcPr>
            <w:tcW w:w="4400" w:type="dxa"/>
          </w:tcPr>
          <w:p w14:paraId="39CA1CB3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Matrix Fire Protection, LLC</w:t>
            </w:r>
          </w:p>
        </w:tc>
        <w:tc>
          <w:tcPr>
            <w:tcW w:w="4230" w:type="dxa"/>
          </w:tcPr>
          <w:p w14:paraId="19BBCEAE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704-677-4009</w:t>
            </w:r>
          </w:p>
        </w:tc>
      </w:tr>
      <w:tr w:rsidR="009042FE" w:rsidRPr="00D9068E" w14:paraId="1BBD56DA" w14:textId="77777777" w:rsidTr="00147C82">
        <w:tc>
          <w:tcPr>
            <w:tcW w:w="4400" w:type="dxa"/>
          </w:tcPr>
          <w:p w14:paraId="5D8279D3" w14:textId="51FF9B87" w:rsidR="009042FE" w:rsidRPr="00D9068E" w:rsidRDefault="009042FE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North 2 South Backflows</w:t>
            </w:r>
          </w:p>
        </w:tc>
        <w:tc>
          <w:tcPr>
            <w:tcW w:w="4230" w:type="dxa"/>
          </w:tcPr>
          <w:p w14:paraId="71887A00" w14:textId="7AD29200" w:rsidR="009042FE" w:rsidRPr="009042FE" w:rsidRDefault="009042FE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9042FE">
              <w:rPr>
                <w:rFonts w:ascii="Palatino Linotype" w:hAnsi="Palatino Linotype"/>
              </w:rPr>
              <w:t>704-769-2460</w:t>
            </w:r>
          </w:p>
        </w:tc>
      </w:tr>
      <w:tr w:rsidR="001F30DD" w:rsidRPr="00D9068E" w14:paraId="0C3F43C3" w14:textId="77777777" w:rsidTr="00147C82">
        <w:tc>
          <w:tcPr>
            <w:tcW w:w="4400" w:type="dxa"/>
          </w:tcPr>
          <w:p w14:paraId="47A7780C" w14:textId="3929F50C" w:rsidR="001F30DD" w:rsidRPr="00D9068E" w:rsidRDefault="001F30DD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Odyssey Fire Protection, LLC</w:t>
            </w:r>
          </w:p>
        </w:tc>
        <w:tc>
          <w:tcPr>
            <w:tcW w:w="4230" w:type="dxa"/>
          </w:tcPr>
          <w:p w14:paraId="7EB54C5B" w14:textId="64CFD863" w:rsidR="001F30DD" w:rsidRPr="00D9068E" w:rsidRDefault="001F30DD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336-414-2311</w:t>
            </w:r>
          </w:p>
        </w:tc>
      </w:tr>
      <w:tr w:rsidR="00D9068E" w:rsidRPr="00D9068E" w14:paraId="7938061D" w14:textId="77777777" w:rsidTr="00147C82">
        <w:tc>
          <w:tcPr>
            <w:tcW w:w="4400" w:type="dxa"/>
          </w:tcPr>
          <w:p w14:paraId="72173753" w14:textId="77777777" w:rsidR="00D9068E" w:rsidRPr="00D9068E" w:rsidRDefault="00D9068E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Phoenix Fire Protection, Inc</w:t>
            </w:r>
          </w:p>
        </w:tc>
        <w:tc>
          <w:tcPr>
            <w:tcW w:w="4230" w:type="dxa"/>
          </w:tcPr>
          <w:p w14:paraId="7FB260C9" w14:textId="77777777" w:rsidR="00D9068E" w:rsidRPr="00D9068E" w:rsidRDefault="00D9068E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919-774-3042</w:t>
            </w:r>
          </w:p>
        </w:tc>
      </w:tr>
      <w:tr w:rsidR="007D5929" w:rsidRPr="00D9068E" w14:paraId="195ADC35" w14:textId="77777777" w:rsidTr="00147C82">
        <w:tc>
          <w:tcPr>
            <w:tcW w:w="4400" w:type="dxa"/>
          </w:tcPr>
          <w:p w14:paraId="754F738E" w14:textId="77777777" w:rsidR="007D5929" w:rsidRPr="00147C82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t>Pride Plumbing</w:t>
            </w:r>
          </w:p>
        </w:tc>
        <w:tc>
          <w:tcPr>
            <w:tcW w:w="4230" w:type="dxa"/>
          </w:tcPr>
          <w:p w14:paraId="0410F385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704-982-5027</w:t>
            </w:r>
          </w:p>
        </w:tc>
      </w:tr>
      <w:tr w:rsidR="007D5929" w:rsidRPr="00D9068E" w14:paraId="140EBD81" w14:textId="77777777" w:rsidTr="00147C82">
        <w:tc>
          <w:tcPr>
            <w:tcW w:w="4400" w:type="dxa"/>
          </w:tcPr>
          <w:p w14:paraId="4DBE9B25" w14:textId="77777777" w:rsidR="007D5929" w:rsidRPr="00147C82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147C82">
              <w:rPr>
                <w:rFonts w:ascii="Palatino Linotype" w:hAnsi="Palatino Linotype"/>
                <w:bCs/>
              </w:rPr>
              <w:lastRenderedPageBreak/>
              <w:t>Reitzel Irrigation and Plumbing</w:t>
            </w:r>
          </w:p>
        </w:tc>
        <w:tc>
          <w:tcPr>
            <w:tcW w:w="4230" w:type="dxa"/>
          </w:tcPr>
          <w:p w14:paraId="2452B5A2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704-361-2026</w:t>
            </w:r>
          </w:p>
        </w:tc>
      </w:tr>
      <w:tr w:rsidR="007D5929" w:rsidRPr="00D9068E" w14:paraId="72B19A1E" w14:textId="77777777" w:rsidTr="00147C82">
        <w:tc>
          <w:tcPr>
            <w:tcW w:w="4400" w:type="dxa"/>
          </w:tcPr>
          <w:p w14:paraId="1488B371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Sentry Fire Systems, Inc.</w:t>
            </w:r>
          </w:p>
        </w:tc>
        <w:tc>
          <w:tcPr>
            <w:tcW w:w="4230" w:type="dxa"/>
          </w:tcPr>
          <w:p w14:paraId="5B58A4A8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704-784-4780</w:t>
            </w:r>
          </w:p>
        </w:tc>
      </w:tr>
      <w:tr w:rsidR="007D5929" w:rsidRPr="00D9068E" w14:paraId="4D7557ED" w14:textId="77777777" w:rsidTr="00147C82">
        <w:tc>
          <w:tcPr>
            <w:tcW w:w="4400" w:type="dxa"/>
          </w:tcPr>
          <w:p w14:paraId="22726FFB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Shipps Fire Equipment</w:t>
            </w:r>
          </w:p>
        </w:tc>
        <w:tc>
          <w:tcPr>
            <w:tcW w:w="4230" w:type="dxa"/>
          </w:tcPr>
          <w:p w14:paraId="1B3EA60F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704-788-2007</w:t>
            </w:r>
          </w:p>
        </w:tc>
      </w:tr>
      <w:tr w:rsidR="007D5929" w:rsidRPr="00D9068E" w14:paraId="080BD67B" w14:textId="77777777" w:rsidTr="00147C82">
        <w:tc>
          <w:tcPr>
            <w:tcW w:w="4400" w:type="dxa"/>
          </w:tcPr>
          <w:p w14:paraId="29BB0E11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SFA Fire Protection, Inc</w:t>
            </w:r>
          </w:p>
        </w:tc>
        <w:tc>
          <w:tcPr>
            <w:tcW w:w="4230" w:type="dxa"/>
          </w:tcPr>
          <w:p w14:paraId="08177C65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704-664-4614</w:t>
            </w:r>
          </w:p>
        </w:tc>
      </w:tr>
      <w:tr w:rsidR="00845651" w:rsidRPr="00D9068E" w14:paraId="5FCD16FD" w14:textId="77777777" w:rsidTr="00147C82">
        <w:tc>
          <w:tcPr>
            <w:tcW w:w="4400" w:type="dxa"/>
          </w:tcPr>
          <w:p w14:paraId="56E8233A" w14:textId="3762BC7B" w:rsidR="00845651" w:rsidRPr="00D9068E" w:rsidRDefault="00845651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South</w:t>
            </w:r>
            <w:r w:rsidR="00D2336C">
              <w:rPr>
                <w:rFonts w:ascii="Palatino Linotype" w:hAnsi="Palatino Linotype"/>
                <w:bCs/>
              </w:rPr>
              <w:t xml:space="preserve"> End Plumbing</w:t>
            </w:r>
          </w:p>
        </w:tc>
        <w:tc>
          <w:tcPr>
            <w:tcW w:w="4230" w:type="dxa"/>
          </w:tcPr>
          <w:p w14:paraId="229C4343" w14:textId="74AD3873" w:rsidR="00845651" w:rsidRPr="00D9068E" w:rsidRDefault="00D2336C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704-919-1722</w:t>
            </w:r>
          </w:p>
        </w:tc>
      </w:tr>
      <w:tr w:rsidR="00083D52" w:rsidRPr="00D9068E" w14:paraId="320A5ECF" w14:textId="77777777" w:rsidTr="00147C82">
        <w:tc>
          <w:tcPr>
            <w:tcW w:w="4400" w:type="dxa"/>
          </w:tcPr>
          <w:p w14:paraId="492FF178" w14:textId="77777777" w:rsidR="00083D52" w:rsidRPr="00D9068E" w:rsidRDefault="00083D52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Unifour Fire and Safety</w:t>
            </w:r>
          </w:p>
        </w:tc>
        <w:tc>
          <w:tcPr>
            <w:tcW w:w="4230" w:type="dxa"/>
          </w:tcPr>
          <w:p w14:paraId="4F4F58B1" w14:textId="77777777" w:rsidR="00083D52" w:rsidRPr="00D9068E" w:rsidRDefault="00083D52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704-372-3473</w:t>
            </w:r>
          </w:p>
        </w:tc>
      </w:tr>
      <w:tr w:rsidR="007D5929" w:rsidRPr="00D9068E" w14:paraId="6070F659" w14:textId="77777777" w:rsidTr="00147C82">
        <w:tc>
          <w:tcPr>
            <w:tcW w:w="4400" w:type="dxa"/>
          </w:tcPr>
          <w:p w14:paraId="52E4033D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VSC Fire and Security</w:t>
            </w:r>
          </w:p>
        </w:tc>
        <w:tc>
          <w:tcPr>
            <w:tcW w:w="4230" w:type="dxa"/>
          </w:tcPr>
          <w:p w14:paraId="105D2569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704-805-9700</w:t>
            </w:r>
          </w:p>
        </w:tc>
      </w:tr>
      <w:tr w:rsidR="007D5929" w:rsidRPr="00D9068E" w14:paraId="3B5DB182" w14:textId="77777777" w:rsidTr="00147C82">
        <w:tc>
          <w:tcPr>
            <w:tcW w:w="4400" w:type="dxa"/>
          </w:tcPr>
          <w:p w14:paraId="68A79FED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Wayne Automatic Fire Sprinklers, Inc.</w:t>
            </w:r>
          </w:p>
        </w:tc>
        <w:tc>
          <w:tcPr>
            <w:tcW w:w="4230" w:type="dxa"/>
          </w:tcPr>
          <w:p w14:paraId="01AF4103" w14:textId="77777777" w:rsidR="007D5929" w:rsidRPr="00D9068E" w:rsidRDefault="007D5929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 w:rsidRPr="00D9068E">
              <w:rPr>
                <w:rFonts w:ascii="Palatino Linotype" w:hAnsi="Palatino Linotype"/>
                <w:bCs/>
              </w:rPr>
              <w:t>704-782-3032</w:t>
            </w:r>
          </w:p>
        </w:tc>
      </w:tr>
      <w:tr w:rsidR="00826FC1" w:rsidRPr="00D9068E" w14:paraId="5CDA8D47" w14:textId="77777777" w:rsidTr="00147C82">
        <w:tc>
          <w:tcPr>
            <w:tcW w:w="4400" w:type="dxa"/>
          </w:tcPr>
          <w:p w14:paraId="340E2948" w14:textId="0F593026" w:rsidR="00826FC1" w:rsidRPr="00D9068E" w:rsidRDefault="0053271B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Wilginton Fire System</w:t>
            </w:r>
          </w:p>
        </w:tc>
        <w:tc>
          <w:tcPr>
            <w:tcW w:w="4230" w:type="dxa"/>
          </w:tcPr>
          <w:p w14:paraId="1E527837" w14:textId="77CB4E9B" w:rsidR="00826FC1" w:rsidRPr="00D9068E" w:rsidRDefault="0053271B" w:rsidP="007D5929">
            <w:pPr>
              <w:tabs>
                <w:tab w:val="left" w:pos="-720"/>
              </w:tabs>
              <w:suppressAutoHyphens/>
              <w:rPr>
                <w:rFonts w:ascii="Palatino Linotype" w:hAnsi="Palatino Linotype"/>
                <w:bCs/>
              </w:rPr>
            </w:pPr>
            <w:r>
              <w:rPr>
                <w:rFonts w:ascii="Palatino Linotype" w:hAnsi="Palatino Linotype"/>
                <w:bCs/>
              </w:rPr>
              <w:t>704-774-4517</w:t>
            </w:r>
          </w:p>
        </w:tc>
      </w:tr>
    </w:tbl>
    <w:p w14:paraId="25368B96" w14:textId="37514687" w:rsidR="00F61963" w:rsidRPr="00D9068E" w:rsidRDefault="00F61963" w:rsidP="009042FE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1963" w:rsidRPr="00D9068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1003" w14:textId="77777777" w:rsidR="007D4341" w:rsidRDefault="007D4341" w:rsidP="000D5472">
      <w:pPr>
        <w:spacing w:after="0" w:line="240" w:lineRule="auto"/>
      </w:pPr>
      <w:r>
        <w:separator/>
      </w:r>
    </w:p>
  </w:endnote>
  <w:endnote w:type="continuationSeparator" w:id="0">
    <w:p w14:paraId="1EBAB6D3" w14:textId="77777777" w:rsidR="007D4341" w:rsidRDefault="007D4341" w:rsidP="000D5472">
      <w:pPr>
        <w:spacing w:after="0" w:line="240" w:lineRule="auto"/>
      </w:pPr>
      <w:r>
        <w:continuationSeparator/>
      </w:r>
    </w:p>
  </w:endnote>
  <w:endnote w:type="continuationNotice" w:id="1">
    <w:p w14:paraId="5633BB46" w14:textId="77777777" w:rsidR="007D4341" w:rsidRDefault="007D4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D0D6" w14:textId="77777777" w:rsidR="007750C1" w:rsidRDefault="007750C1" w:rsidP="007750C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6CE5" w14:textId="77777777" w:rsidR="007D4341" w:rsidRDefault="007D4341" w:rsidP="000D5472">
      <w:pPr>
        <w:spacing w:after="0" w:line="240" w:lineRule="auto"/>
      </w:pPr>
      <w:r>
        <w:separator/>
      </w:r>
    </w:p>
  </w:footnote>
  <w:footnote w:type="continuationSeparator" w:id="0">
    <w:p w14:paraId="7CAB305A" w14:textId="77777777" w:rsidR="007D4341" w:rsidRDefault="007D4341" w:rsidP="000D5472">
      <w:pPr>
        <w:spacing w:after="0" w:line="240" w:lineRule="auto"/>
      </w:pPr>
      <w:r>
        <w:continuationSeparator/>
      </w:r>
    </w:p>
  </w:footnote>
  <w:footnote w:type="continuationNotice" w:id="1">
    <w:p w14:paraId="74F29D9D" w14:textId="77777777" w:rsidR="007D4341" w:rsidRDefault="007D4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3876"/>
      <w:gridCol w:w="2927"/>
    </w:tblGrid>
    <w:tr w:rsidR="007750C1" w14:paraId="1556F68F" w14:textId="77777777" w:rsidTr="001677F0">
      <w:tc>
        <w:tcPr>
          <w:tcW w:w="2699" w:type="dxa"/>
        </w:tcPr>
        <w:p w14:paraId="500F3077" w14:textId="77777777" w:rsidR="007750C1" w:rsidRPr="000D5472" w:rsidRDefault="007750C1" w:rsidP="001677F0">
          <w:pPr>
            <w:pStyle w:val="Header"/>
            <w:rPr>
              <w:sz w:val="24"/>
            </w:rPr>
          </w:pPr>
          <w:r w:rsidRPr="000D5472">
            <w:rPr>
              <w:color w:val="974822"/>
              <w:sz w:val="24"/>
            </w:rPr>
            <w:t>P |</w:t>
          </w:r>
          <w:r w:rsidRPr="000D5472">
            <w:rPr>
              <w:sz w:val="24"/>
            </w:rPr>
            <w:t xml:space="preserve"> </w:t>
          </w:r>
          <w:r w:rsidR="008A28F6">
            <w:rPr>
              <w:color w:val="1C1968"/>
              <w:sz w:val="24"/>
            </w:rPr>
            <w:t>704.984.9605</w:t>
          </w:r>
        </w:p>
        <w:p w14:paraId="71C33578" w14:textId="77777777" w:rsidR="007750C1" w:rsidRDefault="007750C1" w:rsidP="001677F0">
          <w:pPr>
            <w:pStyle w:val="Header"/>
            <w:rPr>
              <w:color w:val="1C1968"/>
              <w:sz w:val="24"/>
            </w:rPr>
          </w:pPr>
          <w:r w:rsidRPr="000D5472">
            <w:rPr>
              <w:color w:val="974822"/>
              <w:sz w:val="24"/>
            </w:rPr>
            <w:t xml:space="preserve">F | </w:t>
          </w:r>
          <w:r w:rsidR="008A28F6">
            <w:rPr>
              <w:color w:val="1C1968"/>
              <w:sz w:val="24"/>
            </w:rPr>
            <w:t>704.984.9606</w:t>
          </w:r>
        </w:p>
        <w:p w14:paraId="68E7408A" w14:textId="77777777" w:rsidR="007750C1" w:rsidRDefault="007750C1" w:rsidP="001677F0">
          <w:pPr>
            <w:pStyle w:val="Header"/>
          </w:pPr>
        </w:p>
      </w:tc>
      <w:tc>
        <w:tcPr>
          <w:tcW w:w="3876" w:type="dxa"/>
        </w:tcPr>
        <w:p w14:paraId="0AA3E965" w14:textId="77777777" w:rsidR="007750C1" w:rsidRDefault="007750C1" w:rsidP="001677F0">
          <w:pPr>
            <w:pStyle w:val="Header"/>
          </w:pPr>
          <w:r>
            <w:rPr>
              <w:noProof/>
            </w:rPr>
            <w:drawing>
              <wp:inline distT="0" distB="0" distL="0" distR="0" wp14:anchorId="21E3162A" wp14:editId="1FD614B7">
                <wp:extent cx="2319688" cy="1151418"/>
                <wp:effectExtent l="0" t="0" r="444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bemarle-Word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9688" cy="1151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1" w:type="dxa"/>
        </w:tcPr>
        <w:p w14:paraId="4D3D7373" w14:textId="77777777" w:rsidR="007750C1" w:rsidRDefault="007750C1" w:rsidP="001677F0">
          <w:pPr>
            <w:pStyle w:val="Header"/>
            <w:jc w:val="right"/>
            <w:rPr>
              <w:color w:val="974822"/>
              <w:sz w:val="24"/>
            </w:rPr>
          </w:pPr>
          <w:r w:rsidRPr="000D5472">
            <w:rPr>
              <w:color w:val="974822"/>
              <w:sz w:val="24"/>
            </w:rPr>
            <w:t>www.</w:t>
          </w:r>
          <w:r>
            <w:rPr>
              <w:color w:val="974822"/>
              <w:sz w:val="24"/>
            </w:rPr>
            <w:t>albemarlenc.gov</w:t>
          </w:r>
        </w:p>
        <w:p w14:paraId="4982DF9D" w14:textId="77777777" w:rsidR="007750C1" w:rsidRDefault="007750C1" w:rsidP="001677F0">
          <w:pPr>
            <w:pStyle w:val="Header"/>
            <w:jc w:val="right"/>
            <w:rPr>
              <w:color w:val="1C1968"/>
            </w:rPr>
          </w:pPr>
          <w:r>
            <w:rPr>
              <w:color w:val="1C1968"/>
            </w:rPr>
            <w:t>PO Box 190</w:t>
          </w:r>
        </w:p>
        <w:p w14:paraId="3CC965E6" w14:textId="77777777" w:rsidR="007750C1" w:rsidRDefault="007750C1" w:rsidP="001677F0">
          <w:pPr>
            <w:pStyle w:val="Header"/>
            <w:jc w:val="right"/>
          </w:pPr>
          <w:r w:rsidRPr="002E1543">
            <w:rPr>
              <w:color w:val="1C1968"/>
            </w:rPr>
            <w:t>A</w:t>
          </w:r>
          <w:r w:rsidR="008A28F6">
            <w:rPr>
              <w:color w:val="1C1968"/>
            </w:rPr>
            <w:t>lbemarle, NC  28002</w:t>
          </w:r>
        </w:p>
      </w:tc>
    </w:tr>
    <w:tr w:rsidR="008A28F6" w14:paraId="6E2EF9DA" w14:textId="77777777" w:rsidTr="001677F0">
      <w:tc>
        <w:tcPr>
          <w:tcW w:w="2699" w:type="dxa"/>
        </w:tcPr>
        <w:p w14:paraId="443D82CC" w14:textId="77777777" w:rsidR="008A28F6" w:rsidRPr="000D5472" w:rsidRDefault="008A28F6" w:rsidP="001677F0">
          <w:pPr>
            <w:pStyle w:val="Header"/>
            <w:rPr>
              <w:color w:val="974822"/>
              <w:sz w:val="24"/>
            </w:rPr>
          </w:pPr>
        </w:p>
      </w:tc>
      <w:tc>
        <w:tcPr>
          <w:tcW w:w="3876" w:type="dxa"/>
        </w:tcPr>
        <w:p w14:paraId="06CFA474" w14:textId="77777777" w:rsidR="008A28F6" w:rsidRDefault="008A28F6" w:rsidP="001677F0">
          <w:pPr>
            <w:pStyle w:val="Header"/>
            <w:rPr>
              <w:noProof/>
            </w:rPr>
          </w:pPr>
        </w:p>
      </w:tc>
      <w:tc>
        <w:tcPr>
          <w:tcW w:w="3001" w:type="dxa"/>
        </w:tcPr>
        <w:p w14:paraId="66E4AF89" w14:textId="77777777" w:rsidR="008A28F6" w:rsidRPr="000D5472" w:rsidRDefault="008A28F6" w:rsidP="001677F0">
          <w:pPr>
            <w:pStyle w:val="Header"/>
            <w:jc w:val="right"/>
            <w:rPr>
              <w:color w:val="974822"/>
              <w:sz w:val="24"/>
            </w:rPr>
          </w:pPr>
        </w:p>
      </w:tc>
    </w:tr>
  </w:tbl>
  <w:p w14:paraId="1B340D4B" w14:textId="77777777" w:rsidR="007750C1" w:rsidRDefault="002B4EA9">
    <w:pPr>
      <w:pStyle w:val="Header"/>
    </w:pPr>
    <w:r>
      <w:rPr>
        <w:noProof/>
        <w:color w:val="974822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E56095" wp14:editId="64B7257E">
              <wp:simplePos x="0" y="0"/>
              <wp:positionH relativeFrom="column">
                <wp:posOffset>-466725</wp:posOffset>
              </wp:positionH>
              <wp:positionV relativeFrom="paragraph">
                <wp:posOffset>48895</wp:posOffset>
              </wp:positionV>
              <wp:extent cx="68865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>
                        <a:solidFill>
                          <a:srgbClr val="1C3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EFC7AF6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5pt,3.85pt" to="505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" strokecolor="#1c376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0C4"/>
    <w:multiLevelType w:val="hybridMultilevel"/>
    <w:tmpl w:val="580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45519"/>
    <w:multiLevelType w:val="hybridMultilevel"/>
    <w:tmpl w:val="F0B27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344832">
    <w:abstractNumId w:val="1"/>
  </w:num>
  <w:num w:numId="2" w16cid:durableId="2012218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72"/>
    <w:rsid w:val="00002118"/>
    <w:rsid w:val="00022837"/>
    <w:rsid w:val="00083D52"/>
    <w:rsid w:val="000D5472"/>
    <w:rsid w:val="000F51F7"/>
    <w:rsid w:val="001024E7"/>
    <w:rsid w:val="001228CE"/>
    <w:rsid w:val="00127CB6"/>
    <w:rsid w:val="00127F22"/>
    <w:rsid w:val="0013772D"/>
    <w:rsid w:val="00147C82"/>
    <w:rsid w:val="001677F0"/>
    <w:rsid w:val="001F129D"/>
    <w:rsid w:val="001F30DD"/>
    <w:rsid w:val="0021072C"/>
    <w:rsid w:val="00241A0C"/>
    <w:rsid w:val="00257E65"/>
    <w:rsid w:val="002B4EA9"/>
    <w:rsid w:val="002E1543"/>
    <w:rsid w:val="003043CF"/>
    <w:rsid w:val="00317A14"/>
    <w:rsid w:val="003716DD"/>
    <w:rsid w:val="003E3636"/>
    <w:rsid w:val="004C1DF3"/>
    <w:rsid w:val="004D1247"/>
    <w:rsid w:val="00530CF1"/>
    <w:rsid w:val="0053271B"/>
    <w:rsid w:val="005419FF"/>
    <w:rsid w:val="0059489E"/>
    <w:rsid w:val="00642FA2"/>
    <w:rsid w:val="0067000B"/>
    <w:rsid w:val="00762C50"/>
    <w:rsid w:val="007750C1"/>
    <w:rsid w:val="00793BEF"/>
    <w:rsid w:val="007B4C27"/>
    <w:rsid w:val="007D4341"/>
    <w:rsid w:val="007D5929"/>
    <w:rsid w:val="007F4E97"/>
    <w:rsid w:val="008073D1"/>
    <w:rsid w:val="00826FC1"/>
    <w:rsid w:val="00845651"/>
    <w:rsid w:val="008A28F6"/>
    <w:rsid w:val="008A4AC3"/>
    <w:rsid w:val="009003CA"/>
    <w:rsid w:val="009042FE"/>
    <w:rsid w:val="0095253B"/>
    <w:rsid w:val="009B08DC"/>
    <w:rsid w:val="009E3D71"/>
    <w:rsid w:val="00A3520A"/>
    <w:rsid w:val="00A44AA6"/>
    <w:rsid w:val="00A82C3A"/>
    <w:rsid w:val="00AF052C"/>
    <w:rsid w:val="00B02C3E"/>
    <w:rsid w:val="00BB7704"/>
    <w:rsid w:val="00BC38A1"/>
    <w:rsid w:val="00BE4ACA"/>
    <w:rsid w:val="00CA6A65"/>
    <w:rsid w:val="00CB417A"/>
    <w:rsid w:val="00CD66A5"/>
    <w:rsid w:val="00D00E6F"/>
    <w:rsid w:val="00D119AF"/>
    <w:rsid w:val="00D1310A"/>
    <w:rsid w:val="00D2336C"/>
    <w:rsid w:val="00D56F9E"/>
    <w:rsid w:val="00D60A1D"/>
    <w:rsid w:val="00D9068E"/>
    <w:rsid w:val="00DB776D"/>
    <w:rsid w:val="00DE334D"/>
    <w:rsid w:val="00E0724C"/>
    <w:rsid w:val="00E10627"/>
    <w:rsid w:val="00E96172"/>
    <w:rsid w:val="00EC6D69"/>
    <w:rsid w:val="00F609AC"/>
    <w:rsid w:val="00F613D3"/>
    <w:rsid w:val="00F61963"/>
    <w:rsid w:val="00F67F93"/>
    <w:rsid w:val="00F74DAD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E22"/>
  <w15:docId w15:val="{A747E3A3-DD0C-4EBF-A0FD-301807A6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472"/>
  </w:style>
  <w:style w:type="paragraph" w:styleId="Footer">
    <w:name w:val="footer"/>
    <w:basedOn w:val="Normal"/>
    <w:link w:val="FooterChar"/>
    <w:uiPriority w:val="99"/>
    <w:unhideWhenUsed/>
    <w:rsid w:val="000D5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472"/>
  </w:style>
  <w:style w:type="paragraph" w:styleId="BalloonText">
    <w:name w:val="Balloon Text"/>
    <w:basedOn w:val="Normal"/>
    <w:link w:val="BalloonTextChar"/>
    <w:uiPriority w:val="99"/>
    <w:semiHidden/>
    <w:unhideWhenUsed/>
    <w:rsid w:val="000D5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4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4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17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D5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45188a5-e396-4342-ab36-3be565009985" xsi:nil="true"/>
    <lcf76f155ced4ddcb4097134ff3c332f xmlns="f45188a5-e396-4342-ab36-3be565009985">
      <Terms xmlns="http://schemas.microsoft.com/office/infopath/2007/PartnerControls"/>
    </lcf76f155ced4ddcb4097134ff3c332f>
    <TaxCatchAll xmlns="a93b475b-8a94-4df3-a210-5eaf67a1155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B499324632246B22B8F39DB5B5241" ma:contentTypeVersion="17" ma:contentTypeDescription="Create a new document." ma:contentTypeScope="" ma:versionID="49e153ebf08c88c7f3985b958855a33a">
  <xsd:schema xmlns:xsd="http://www.w3.org/2001/XMLSchema" xmlns:xs="http://www.w3.org/2001/XMLSchema" xmlns:p="http://schemas.microsoft.com/office/2006/metadata/properties" xmlns:ns2="a93b475b-8a94-4df3-a210-5eaf67a11550" xmlns:ns3="f45188a5-e396-4342-ab36-3be565009985" targetNamespace="http://schemas.microsoft.com/office/2006/metadata/properties" ma:root="true" ma:fieldsID="e5ea4e94d54ca63f263d9da474c4d8e4" ns2:_="" ns3:_="">
    <xsd:import namespace="a93b475b-8a94-4df3-a210-5eaf67a11550"/>
    <xsd:import namespace="f45188a5-e396-4342-ab36-3be565009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b475b-8a94-4df3-a210-5eaf67a115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159424-7808-4184-8b3a-cb7a61b2ef08}" ma:internalName="TaxCatchAll" ma:showField="CatchAllData" ma:web="a93b475b-8a94-4df3-a210-5eaf67a115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188a5-e396-4342-ab36-3be565009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70baae-61d9-4383-b736-d619cfd82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50E6B-C779-419A-BB4E-E53A3E589DFC}">
  <ds:schemaRefs>
    <ds:schemaRef ds:uri="http://schemas.microsoft.com/office/2006/metadata/properties"/>
    <ds:schemaRef ds:uri="http://schemas.microsoft.com/office/infopath/2007/PartnerControls"/>
    <ds:schemaRef ds:uri="f45188a5-e396-4342-ab36-3be565009985"/>
    <ds:schemaRef ds:uri="a93b475b-8a94-4df3-a210-5eaf67a11550"/>
  </ds:schemaRefs>
</ds:datastoreItem>
</file>

<file path=customXml/itemProps2.xml><?xml version="1.0" encoding="utf-8"?>
<ds:datastoreItem xmlns:ds="http://schemas.openxmlformats.org/officeDocument/2006/customXml" ds:itemID="{A9AF1810-CA02-49E8-9D7A-12D4321E6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25307-1547-42B8-93B4-C21312962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68FA1-CCC2-42E8-8B92-47C05A1D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b475b-8a94-4df3-a210-5eaf67a11550"/>
    <ds:schemaRef ds:uri="f45188a5-e396-4342-ab36-3be565009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Nhia Ly</dc:creator>
  <cp:lastModifiedBy>Madelyn Mills</cp:lastModifiedBy>
  <cp:revision>4</cp:revision>
  <cp:lastPrinted>2017-03-30T12:23:00Z</cp:lastPrinted>
  <dcterms:created xsi:type="dcterms:W3CDTF">2023-07-11T16:24:00Z</dcterms:created>
  <dcterms:modified xsi:type="dcterms:W3CDTF">2023-09-11T14:35:00Z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0x010100992B499324632246B22B8F39DB5B5241</vt:lpwstr>
  </property>
  <property fmtid="{D5CDD505-2E9C-101B-9397-08002B2CF9AE}" pid="3" name="MediaServiceImageTags">
    <vt:lpwstr/>
  </property>
</Properties>
</file>